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BE493A">
        <w:rPr>
          <w:rFonts w:ascii="Times New Roman" w:hAnsi="Times New Roman" w:cs="Times New Roman"/>
          <w:b/>
          <w:bCs/>
          <w:sz w:val="28"/>
          <w:szCs w:val="28"/>
        </w:rPr>
        <w:t>ГУБЕРНАТОР СТАВРОПОЛЬСКОГО КРАЯ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от 27 октября 2009 г. N 667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О ПОРЯДКЕ УВЕДОМЛЕНИЯ ПРЕДСТАВИТЕЛЯ НАНИМАТЕЛЯ О ФАКТАХ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ОБРАЩЕНИЯ В ЦЕЛЯХ СКЛОНЕНИЯ ГОСУДАРСТВЕННОГО ГРАЖДАНСКОГО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СЛУЖАЩЕГО СТАВРОПОЛЬСКОГО КРАЯ, ЗАМЕЩАЮЩЕГО ДОЛЖНОСТЬ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 СТАВРОПОЛЬСКОГО КРАЯ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В АППАРАТЕ ПРАВИТЕЛЬСТВА СТАВРОПОЛЬСКОГО КРАЯ,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К СОВЕРШЕНИЮ КОРРУПЦИОННЫХ ПРАВОНАРУШЕНИЙ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>(в ред. постановлений Губернатора Ставропольского края</w:t>
      </w:r>
      <w:proofErr w:type="gramEnd"/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от 16.06.2011 </w:t>
      </w:r>
      <w:hyperlink r:id="rId4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N 432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, от 16.04.2014 </w:t>
      </w:r>
      <w:hyperlink r:id="rId5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N 177</w:t>
        </w:r>
      </w:hyperlink>
      <w:r w:rsidRPr="00BE493A">
        <w:rPr>
          <w:rFonts w:ascii="Times New Roman" w:hAnsi="Times New Roman" w:cs="Times New Roman"/>
          <w:sz w:val="28"/>
          <w:szCs w:val="28"/>
        </w:rPr>
        <w:t>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9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постановляю: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37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Руководителям органов исполнительной власти Ставропольского края, представительства Правительства Ставропольского края при Правительстве Российской Федерации, управления по обеспечению деятельности мировых судей Ставропольского края разработать и утвердить порядок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соответствующем органе исполнительной власти Ставропольского края, к совершению коррупционных правонарушений.</w:t>
      </w:r>
      <w:proofErr w:type="gramEnd"/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3. Рекомендовать органам местного самоуправления муниципальных образований Ставропольского края разработать и утвердить порядок уведомления представителя нанимателя (работодателя) о фактах обращения в целях склонения муниципального служащего муниципальной службы в Ставропольском крае к совершению коррупционных правонарушений.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председателя Правительства Ставропольского края, руководителя аппарата Правительства Ставропольского края Белолапенко Ю.В.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Губернатор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В.В.ГАЕВСКИЙ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32"/>
      <w:bookmarkEnd w:id="1"/>
      <w:r w:rsidRPr="00BE493A">
        <w:rPr>
          <w:rFonts w:ascii="Times New Roman" w:hAnsi="Times New Roman" w:cs="Times New Roman"/>
          <w:sz w:val="28"/>
          <w:szCs w:val="28"/>
        </w:rPr>
        <w:t>Утвержден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Губернатора Ставропольского края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от 27 октября 2009 г. N 667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7"/>
      <w:bookmarkEnd w:id="2"/>
      <w:r w:rsidRPr="00BE493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УВЕДОМЛЕНИЯ ПРЕДСТАВИТЕЛЯ НАНИМАТЕЛЯ О ФАКТАХ ОБРАЩЕНИЯ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В ЦЕЛЯХ СКЛОНЕНИЯ ГОСУДАРСТВЕННОГО ГРАЖДАНСКОГО СЛУЖАЩЕГО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 xml:space="preserve">СТАВРОПОЛЬСКОГО КРАЯ, ЗАМЕЩАЮЩЕГО ДОЛЖНОСТЬ </w:t>
      </w:r>
      <w:proofErr w:type="gramStart"/>
      <w:r w:rsidRPr="00BE493A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ГРАЖДАНСКОЙ СЛУЖБЫ СТАВРОПОЛЬСКОГО КРАЯ В АППАРАТЕ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ПРАВИТЕЛЬСТВА СТАВРОПОЛЬСКОГО КРАЯ, К СОВЕРШЕНИЮ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493A">
        <w:rPr>
          <w:rFonts w:ascii="Times New Roman" w:hAnsi="Times New Roman" w:cs="Times New Roman"/>
          <w:b/>
          <w:bCs/>
          <w:sz w:val="28"/>
          <w:szCs w:val="28"/>
        </w:rPr>
        <w:t>КОРРУПЦИОННЫХ ПРАВОНАРУШЕНИЙ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>(в ред. постановлений Губернатора Ставропольского края</w:t>
      </w:r>
      <w:proofErr w:type="gramEnd"/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от 16.06.2011 </w:t>
      </w:r>
      <w:hyperlink r:id="rId7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N 432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, от 16.04.2014 </w:t>
      </w:r>
      <w:hyperlink r:id="rId8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N 177</w:t>
        </w:r>
      </w:hyperlink>
      <w:r w:rsidRPr="00BE493A">
        <w:rPr>
          <w:rFonts w:ascii="Times New Roman" w:hAnsi="Times New Roman" w:cs="Times New Roman"/>
          <w:sz w:val="28"/>
          <w:szCs w:val="28"/>
        </w:rPr>
        <w:t>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правонарушений, указанных в </w:t>
      </w:r>
      <w:hyperlink r:id="rId9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пункте 1 статьи 1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Федерального закона "О противодействии коррупции" (далее соответственно - Порядок, гражданский служащий, гражданская служба, коррупционные правонарушения, уведомление), перечень сведений, содержащихся в уведомлении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, порядок организации проверки этих сведений и регистрации </w:t>
      </w:r>
      <w:r w:rsidRPr="00BE493A">
        <w:rPr>
          <w:rFonts w:ascii="Times New Roman" w:hAnsi="Times New Roman" w:cs="Times New Roman"/>
          <w:sz w:val="28"/>
          <w:szCs w:val="28"/>
        </w:rPr>
        <w:lastRenderedPageBreak/>
        <w:t>уведомления.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 xml:space="preserve">Гражданский служащий обязан уведомлять представителя нанимателя в письменной форме согласно </w:t>
      </w:r>
      <w:hyperlink w:anchor="Par125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к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гражданской службы в случаях, если такое обращение имело место в выходные или праздничные дни, в период нахождения гражданского служащего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в отпуске, командировке, вне места прохождения гражданской службы по иным основаниям, установленным законодательством Российской Федерации и законодательством Ставропольского края, в период временной нетрудоспособности.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1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3. Гражданский служащий представляет уведомление заместителю председателя Правительства Ставропольского края, руководителю аппарата Правительства Ставропольского края.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. 3 в ред. </w:t>
      </w:r>
      <w:hyperlink r:id="rId12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4. О факте обращения в целях склонения гражданского служащего к совершению коррупционных правонарушений и представления уведомления гражданский служащий в устной форме информирует своего непосредственного руководителя.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5. Уведомление должно содержать следующие сведения: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1) дата и место составления уведомления;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2) фамилия, имя, отчество гражданского служащего, составившего уведомление, замещаемая им должность с указанием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наименования структурного подразделения аппарата Правительства Ставропольского края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>;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Если уведомление направляется гражданским служащим, указанным в </w:t>
      </w:r>
      <w:hyperlink w:anchor="Par105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пункте 14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указывается фамилия, имя, отчество и должность гражданского служащего, которого склоняют к совершению коррупционных правонарушений;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3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3) дата, время и место обращения в целях склонения гражданского служащего к совершению коррупционных правонарушений;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 xml:space="preserve">4) сведения о лицах, обратившихся в целях склонения гражданского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</w:t>
      </w:r>
      <w:r w:rsidRPr="00BE493A">
        <w:rPr>
          <w:rFonts w:ascii="Times New Roman" w:hAnsi="Times New Roman" w:cs="Times New Roman"/>
          <w:sz w:val="28"/>
          <w:szCs w:val="28"/>
        </w:rPr>
        <w:lastRenderedPageBreak/>
        <w:t>гражданскому служащему);</w:t>
      </w:r>
      <w:proofErr w:type="gramEnd"/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5) сведения о коррупционных правонарушениях, в целях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склонения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к совершению которых к гражданскому служащему поступило обращение (описание коррупционных правонарушений, обстоятельства, при которых имело место обращение в целях склонения гражданского служащего к совершению коррупционных правонарушений (телефонный разговор, личная встреча, почтовое отправление и т.д.);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5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   материалы,    подтверждающие    документально   факт   склонения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>гражданского  служащего к совершению коррупционных правонарушений (в случае</w:t>
      </w:r>
      <w:proofErr w:type="gramEnd"/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если гражданский служащий располагает ими);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 xml:space="preserve">(пп.   5.1   введен   </w:t>
      </w:r>
      <w:hyperlink r:id="rId14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  Губернатора   Ставропольского   края</w:t>
      </w:r>
      <w:proofErr w:type="gramEnd"/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от 16.04.2014 N 177)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2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5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 иные  данные, касающиеся факта склонения  гражданского служащего к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(пп. 5.2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правонарушений;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6) сведения о действиях гражданского служащего в связи с поступившим к нему обращением в целях склонения его к совершению коррупционных правонарушений;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7) информация об исполнении гражданским служащим обязанности по уведомлению прокуратуры Ставропольского края, Главного управления Министерства внутренних дел Российской Федерации по Ставропольскому краю и других государственных органов (далее - прокуратура, правоохранительные органы) об обращении к гражданскому служащему в целях склонения его к совершению коррупционных правонарушений;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8) подпись и инициалы гражданского служащего, составившего уведомление.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 xml:space="preserve">Уведомление в течение суток со дня получения соответствующего поручения от представителя нанимателя подлежит обязательной регистрации в </w:t>
      </w:r>
      <w:hyperlink w:anchor="Par227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учета уведомлений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правонарушений, который ведется в управлении кадров, государственной, муниципальной службы и наград аппарата Правительства Ставропольского края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(далее - управление кадров, журнал учета уведомлений) по форме согласно приложению 2 к настоящему Порядку.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17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6 . Уведомление направляется представителем  нанимателя в  прокуратуру,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правоохранительные  органы  в соответствии с их компетенцией в течение трех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рабочих дней со дня его регистрации в журнале учета уведомлений.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(п. 6.1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7. Организация проверки сведений, содержащихся в уведомлении (далее - проверка), осуществляется по поручению представителя нанимателя управлением кадров с участием государственно-правового управления Губернатора Ставропольского края и Правительства Ставропольского края.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9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В проведении проверки не может участвовать гражданский служащий, прямо или косвенно заинтересованный в ее результатах. В этих случаях он обязан обратиться к представителю нанимателя, назначившему проверку, с письменным заявлением об освобождении его от участия в проведении проверки.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8. Проверка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9. В ходе проверки у гражданского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10. По результатам проверки управлением кадров готовится письменное заключение (далее - заключение), в котором: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>1) подтверждается или опровергается факт обращения в целях склонения гражданского служащего к совершению коррупционных правонарушений;</w:t>
      </w:r>
      <w:proofErr w:type="gramEnd"/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гражданского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гражданского служащего и недопущения совершения им противоправных деяний.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Для принятия соответствующего решения по результатам проверки заключение направляется представителю нанимателя.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11. Исключен. - </w:t>
      </w:r>
      <w:hyperlink r:id="rId21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</w:t>
      </w:r>
      <w:r w:rsidRPr="00BE493A">
        <w:rPr>
          <w:rFonts w:ascii="Times New Roman" w:hAnsi="Times New Roman" w:cs="Times New Roman"/>
          <w:sz w:val="28"/>
          <w:szCs w:val="28"/>
        </w:rPr>
        <w:lastRenderedPageBreak/>
        <w:t>16.04.2014 N 177.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12. Гражданский служащий, представивший уведомление, по окончании проверки имеет право ознакомиться с результатами проверки.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13. Информация, содержащаяся в уведомлении, является служебной информацией ограниченного распространения.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1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13 .   Представителем   нанимателя    принимаются   меры    по   защите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гражданского  служащего, направившего уведомление представителю нанимателя,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в прокуратуру, правоохранительные органы в соответствии с законодательством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>Гражданский служащий, уведомивший представителя нанимателя,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на которые и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освобождение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от которых осуществляется Губернатором Ставропольского края, и урегулированию конфликта интересов или комиссии по соблюдению требований к служебному поведению государственных гражданских служащих Ставропольского края, замещающих должности государственной гражданской службы Ставропольского края, назначение на которые и освобождение от которых осуществляется руководителем аппарата Правительства Ставропольского края, и урегулированию конфликта интересов, образованными </w:t>
      </w:r>
      <w:hyperlink r:id="rId22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21 сентября 2010 г. N 511 "О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интересов" (далее - комиссия). В таком заседании комиссии может принимать участие представитель прокуратуры.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государственной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. 13.1 введен </w:t>
      </w:r>
      <w:hyperlink r:id="rId23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 от 16.04.2014 N 177)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BE493A">
        <w:rPr>
          <w:rFonts w:ascii="Times New Roman" w:hAnsi="Times New Roman" w:cs="Times New Roman"/>
          <w:sz w:val="28"/>
          <w:szCs w:val="28"/>
        </w:rPr>
        <w:t xml:space="preserve">14. Настоящий Порядок применяется также и в случае, когда от гражданского служащего поступило уведомление о фактах обращения к </w:t>
      </w:r>
      <w:r w:rsidRPr="00BE493A">
        <w:rPr>
          <w:rFonts w:ascii="Times New Roman" w:hAnsi="Times New Roman" w:cs="Times New Roman"/>
          <w:sz w:val="28"/>
          <w:szCs w:val="28"/>
        </w:rPr>
        <w:lastRenderedPageBreak/>
        <w:t>другому гражданскому служащему каких-либо лиц в целях склонения его к совершению коррупционных правонарушений.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1"/>
      <w:bookmarkEnd w:id="4"/>
      <w:r w:rsidRPr="00BE493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к Порядку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Ставропольского края, замещающего должность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Ставропольского края в аппарате Правительства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Ставропольского края, к совершению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Губернатора Ставропольского края</w:t>
      </w:r>
      <w:proofErr w:type="gramEnd"/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от 16.04.2014 N 177)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5" w:name="Par125"/>
      <w:bookmarkEnd w:id="5"/>
      <w:r w:rsidRPr="00BE493A"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  о фактах обращения в целях склонения государственного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гражданского служащего Ставропольского края, замещающего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      должность государственной гражданской службы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      Ставропольского края в аппарате Правительства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           Ставропольского края, к совершению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              коррупционных правонарушений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"____" _________________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>.                        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(дата составления)                                  (место составления)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В  соответствии  со  </w:t>
      </w:r>
      <w:hyperlink r:id="rId25" w:history="1">
        <w:r w:rsidRPr="00BE493A">
          <w:rPr>
            <w:rFonts w:ascii="Times New Roman" w:hAnsi="Times New Roman" w:cs="Times New Roman"/>
            <w:color w:val="0000FF"/>
            <w:sz w:val="28"/>
            <w:szCs w:val="28"/>
          </w:rPr>
          <w:t>статьей  9</w:t>
        </w:r>
      </w:hyperlink>
      <w:r w:rsidRPr="00BE493A">
        <w:rPr>
          <w:rFonts w:ascii="Times New Roman" w:hAnsi="Times New Roman" w:cs="Times New Roman"/>
          <w:sz w:val="28"/>
          <w:szCs w:val="28"/>
        </w:rPr>
        <w:t xml:space="preserve">  Федерального закона от 25 декабря 2008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года N 273-ФЗ "О противодействии коррупции" я, 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>(фамилия,    имя,    отчество   государственного   гражданского   служащего</w:t>
      </w:r>
      <w:proofErr w:type="gramEnd"/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>Ставропольского  края,  замещающего  должность  государственной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3A">
        <w:rPr>
          <w:rFonts w:ascii="Times New Roman" w:hAnsi="Times New Roman" w:cs="Times New Roman"/>
          <w:sz w:val="28"/>
          <w:szCs w:val="28"/>
        </w:rPr>
        <w:t>службы  Ставропольского  края в аппарате Правительства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3A">
        <w:rPr>
          <w:rFonts w:ascii="Times New Roman" w:hAnsi="Times New Roman" w:cs="Times New Roman"/>
          <w:sz w:val="28"/>
          <w:szCs w:val="28"/>
        </w:rPr>
        <w:t>(далее - гражданский служащий), составившего уведомление)</w:t>
      </w:r>
      <w:proofErr w:type="gramEnd"/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должность 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(наименование замещаемой должности с указанием</w:t>
      </w:r>
      <w:proofErr w:type="gramEnd"/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                         наименования структурного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подразделения аппарата Правительства Ставропольского края)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настоящим  уведомляю  об  обращении  ко  мне в целях склонения к совершению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коррупционных правонарушений, а именно: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1.  Дата,  время  и  место  обращения  в  целях  склонения гражданского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2.  Сведения  о  лицах,  обратившихся  в  целях  склонения гражданского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правонарушений: 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дата и место рождения, место работы (учебы), должность, место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            жительства (регистрации), номера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телефонов, иные данные, известные гражданскому служащему)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3.  Сведения  о  коррупционных  правонарушениях,  в  целях  склонения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>совершению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которых к гражданскому служащему поступило обращение: 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(описание коррупционных правонарушений, обстоятельства, при которых имело</w:t>
      </w:r>
      <w:proofErr w:type="gramEnd"/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место обращение в целях склонения гражданского служащего к совершению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              коррупционных правонарушений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(телефонный разговор, личная встреча, почтовое отправление и т.д.)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4.  Сведения о действиях гражданского служащего в связи с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поступившим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нему   обращением   в   целях  склонения  его  к  совершению  коррупционных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lastRenderedPageBreak/>
        <w:t>правонарушений: 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5.   Информация  об  исполнении  гражданским  служащим  обязанности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3A">
        <w:rPr>
          <w:rFonts w:ascii="Times New Roman" w:hAnsi="Times New Roman" w:cs="Times New Roman"/>
          <w:sz w:val="28"/>
          <w:szCs w:val="28"/>
        </w:rPr>
        <w:t>уведомлению   прокуратуры   Ставропольского   края,   Главного  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3A">
        <w:rPr>
          <w:rFonts w:ascii="Times New Roman" w:hAnsi="Times New Roman" w:cs="Times New Roman"/>
          <w:sz w:val="28"/>
          <w:szCs w:val="28"/>
        </w:rPr>
        <w:t>Министерства  внутренних дел Российской Федерации по Ставропольскому краю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3A">
        <w:rPr>
          <w:rFonts w:ascii="Times New Roman" w:hAnsi="Times New Roman" w:cs="Times New Roman"/>
          <w:sz w:val="28"/>
          <w:szCs w:val="28"/>
        </w:rPr>
        <w:t>других   государственных  органов  в  соответствии  с  их  компетенцией 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3A">
        <w:rPr>
          <w:rFonts w:ascii="Times New Roman" w:hAnsi="Times New Roman" w:cs="Times New Roman"/>
          <w:sz w:val="28"/>
          <w:szCs w:val="28"/>
        </w:rPr>
        <w:t>обращении  к  гражданскому  служащему  в  целях 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3A">
        <w:rPr>
          <w:rFonts w:ascii="Times New Roman" w:hAnsi="Times New Roman" w:cs="Times New Roman"/>
          <w:sz w:val="28"/>
          <w:szCs w:val="28"/>
        </w:rPr>
        <w:t>коррупционных правонарушений: 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6.  Иные  данные,  касающиеся  факта склонения гражданского служащего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3A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правонарушений: _________________________________.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7.   К   уведомлению   прилагаю   следующие  материалы,  подтверждающие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3A">
        <w:rPr>
          <w:rFonts w:ascii="Times New Roman" w:hAnsi="Times New Roman" w:cs="Times New Roman"/>
          <w:sz w:val="28"/>
          <w:szCs w:val="28"/>
        </w:rPr>
        <w:t>документально   фа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кт   скл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>онения   гражданского   служащего   к 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93A">
        <w:rPr>
          <w:rFonts w:ascii="Times New Roman" w:hAnsi="Times New Roman" w:cs="Times New Roman"/>
          <w:sz w:val="28"/>
          <w:szCs w:val="28"/>
        </w:rPr>
        <w:t>коррупционных правонарушений: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_______________________________________________________________;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_______________________________________________________________;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___________________________________________________________.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"__" ________________ 20__ г.   __________________________________________.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                          (подпись и инициалы гражданского служащего)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Настоящее  уведомление  зарегистрировано  в журнале учета уведомлений о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BE493A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 обращения в целях склонения государственного гражданского служащего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Ставропольского  края,  замещающего  должность 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BE493A">
        <w:rPr>
          <w:rFonts w:ascii="Times New Roman" w:hAnsi="Times New Roman" w:cs="Times New Roman"/>
          <w:sz w:val="28"/>
          <w:szCs w:val="28"/>
        </w:rPr>
        <w:t xml:space="preserve"> гражданской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службы  Ставропольского края в аппарате Правительства Ставропольского края,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правонарушений: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"___" _______________ 20__ г.    Регистрационный номер 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      (фамилия, имя, отчество и подпись лица, принявшего уведомление)</w:t>
      </w:r>
    </w:p>
    <w:p w:rsidR="00BE493A" w:rsidRPr="00BE493A" w:rsidRDefault="00BE493A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BE493A" w:rsidRPr="00BE493A" w:rsidSect="00F562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216"/>
      <w:bookmarkEnd w:id="6"/>
      <w:r w:rsidRPr="00BE493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к Порядку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уведомления представителя нанимателя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о фактах обращения в целях склонения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Ставропольского края, замещающего должность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государственной гражданской службы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Ставропольского края в аппарате Правительства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Ставропольского края, к совершению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27"/>
      <w:bookmarkEnd w:id="7"/>
      <w:r w:rsidRPr="00BE493A">
        <w:rPr>
          <w:rFonts w:ascii="Times New Roman" w:hAnsi="Times New Roman" w:cs="Times New Roman"/>
          <w:sz w:val="28"/>
          <w:szCs w:val="28"/>
        </w:rPr>
        <w:t>ЖУРНАЛ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учета уведомлений о фактах обращения в целях склонения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 xml:space="preserve">Ставропольского края, замещающего должность </w:t>
      </w:r>
      <w:proofErr w:type="gramStart"/>
      <w:r w:rsidRPr="00BE493A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гражданской службы Ставропольского края в аппарате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Правительства Ставропольского края, к совершению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93A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1531"/>
        <w:gridCol w:w="2608"/>
        <w:gridCol w:w="2438"/>
        <w:gridCol w:w="2494"/>
        <w:gridCol w:w="1815"/>
      </w:tblGrid>
      <w:tr w:rsidR="00BE493A" w:rsidRPr="00BE493A" w:rsidTr="00BE493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BE49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E49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t>Дата подачи уведомления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поступления уведомления в управление кадров, государственной, </w:t>
            </w:r>
            <w:r w:rsidRPr="00BE4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и наград аппарата Правительства Ставропольского края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Фамилия, имя, отчество государственного гражданского </w:t>
            </w:r>
            <w:r w:rsidRPr="00BE4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служащего Ставропольского края, представившего уведомление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замещаемой должности государственной </w:t>
            </w:r>
            <w:r w:rsidRPr="00BE4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гражданской службы Ставропольского края с указанием </w:t>
            </w:r>
            <w:proofErr w:type="gramStart"/>
            <w:r w:rsidRPr="00BE493A">
              <w:rPr>
                <w:rFonts w:ascii="Times New Roman" w:hAnsi="Times New Roman" w:cs="Times New Roman"/>
                <w:sz w:val="28"/>
                <w:szCs w:val="28"/>
              </w:rPr>
              <w:t>наименования структурного подразделения аппарата Правительства Ставропольского края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</w:t>
            </w:r>
          </w:p>
        </w:tc>
      </w:tr>
      <w:tr w:rsidR="00BE493A" w:rsidRPr="00BE493A" w:rsidTr="00BE493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E493A" w:rsidRPr="00BE493A" w:rsidTr="00BE493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93A" w:rsidRPr="00BE493A" w:rsidTr="00BE493A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4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3A" w:rsidRPr="00BE493A" w:rsidRDefault="00BE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93A" w:rsidRPr="00BE493A" w:rsidRDefault="00BE49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8C9" w:rsidRPr="00BE493A" w:rsidRDefault="00A548C9">
      <w:pPr>
        <w:rPr>
          <w:rFonts w:ascii="Times New Roman" w:hAnsi="Times New Roman" w:cs="Times New Roman"/>
          <w:sz w:val="28"/>
          <w:szCs w:val="28"/>
        </w:rPr>
      </w:pPr>
    </w:p>
    <w:sectPr w:rsidR="00A548C9" w:rsidRPr="00BE493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93A"/>
    <w:rsid w:val="00A548C9"/>
    <w:rsid w:val="00BE4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4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94638A4D5879037D2BB724CA81E00E3D7090D129D32844E4C5F2F9EE482FD69668A553E7F729ED53F4FMEF3H" TargetMode="External"/><Relationship Id="rId13" Type="http://schemas.openxmlformats.org/officeDocument/2006/relationships/hyperlink" Target="consultantplus://offline/ref=9F994638A4D5879037D2BB724CA81E00E3D7090D129D32844E4C5F2F9EE482FD69668A553E7F729ED53F4FMEF4H" TargetMode="External"/><Relationship Id="rId18" Type="http://schemas.openxmlformats.org/officeDocument/2006/relationships/hyperlink" Target="consultantplus://offline/ref=9F994638A4D5879037D2BB724CA81E00E3D7090D129D32844E4C5F2F9EE482FD69668A553E7F729ED53F4EMEF5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F994638A4D5879037D2BB724CA81E00E3D7090D129D32844E4C5F2F9EE482FD69668A553E7F729ED53F49MEF0H" TargetMode="External"/><Relationship Id="rId7" Type="http://schemas.openxmlformats.org/officeDocument/2006/relationships/hyperlink" Target="consultantplus://offline/ref=9F994638A4D5879037D2BB724CA81E00E3D7090D129D328C484C5F2F9EE482FD69668A553E7F729ED53F4EMEF2H" TargetMode="External"/><Relationship Id="rId12" Type="http://schemas.openxmlformats.org/officeDocument/2006/relationships/hyperlink" Target="consultantplus://offline/ref=9F994638A4D5879037D2BB724CA81E00E3D7090D129D32844E4C5F2F9EE482FD69668A553E7F729ED53F4FMEF7H" TargetMode="External"/><Relationship Id="rId17" Type="http://schemas.openxmlformats.org/officeDocument/2006/relationships/hyperlink" Target="consultantplus://offline/ref=9F994638A4D5879037D2BB724CA81E00E3D7090D129D32844E4C5F2F9EE482FD69668A553E7F729ED53F4EMEF0H" TargetMode="External"/><Relationship Id="rId25" Type="http://schemas.openxmlformats.org/officeDocument/2006/relationships/hyperlink" Target="consultantplus://offline/ref=9F994638A4D5879037D2A57F5AC4400AE5D9510917963BD310130472C9ED88AA2E29D3177A727396MDF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F994638A4D5879037D2BB724CA81E00E3D7090D129D32844E4C5F2F9EE482FD69668A553E7F729ED53F4EMEF1H" TargetMode="External"/><Relationship Id="rId20" Type="http://schemas.openxmlformats.org/officeDocument/2006/relationships/hyperlink" Target="consultantplus://offline/ref=9F994638A4D5879037D2BB724CA81E00E3D7090D129D32844E4C5F2F9EE482FD69668A553E7F729ED53F49MEF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94638A4D5879037D2A57F5AC4400AE5D9510917963BD310130472C9ED88AA2E29D3177A727397MDF6H" TargetMode="External"/><Relationship Id="rId11" Type="http://schemas.openxmlformats.org/officeDocument/2006/relationships/hyperlink" Target="consultantplus://offline/ref=9F994638A4D5879037D2BB724CA81E00E3D7090D129D32844E4C5F2F9EE482FD69668A553E7F729ED53F4FMEF1H" TargetMode="External"/><Relationship Id="rId24" Type="http://schemas.openxmlformats.org/officeDocument/2006/relationships/hyperlink" Target="consultantplus://offline/ref=9F994638A4D5879037D2BB724CA81E00E3D7090D129D32844E4C5F2F9EE482FD69668A553E7F729ED53F49MEFBH" TargetMode="External"/><Relationship Id="rId5" Type="http://schemas.openxmlformats.org/officeDocument/2006/relationships/hyperlink" Target="consultantplus://offline/ref=9F994638A4D5879037D2BB724CA81E00E3D7090D129D32844E4C5F2F9EE482FD69668A553E7F729ED53F4CMEFAH" TargetMode="External"/><Relationship Id="rId15" Type="http://schemas.openxmlformats.org/officeDocument/2006/relationships/hyperlink" Target="consultantplus://offline/ref=9F994638A4D5879037D2BB724CA81E00E3D7090D129D32844E4C5F2F9EE482FD69668A553E7F729ED53F4FMEFAH" TargetMode="External"/><Relationship Id="rId23" Type="http://schemas.openxmlformats.org/officeDocument/2006/relationships/hyperlink" Target="consultantplus://offline/ref=9F994638A4D5879037D2BB724CA81E00E3D7090D129D32844E4C5F2F9EE482FD69668A553E7F729ED53F49MEF7H" TargetMode="External"/><Relationship Id="rId10" Type="http://schemas.openxmlformats.org/officeDocument/2006/relationships/hyperlink" Target="consultantplus://offline/ref=9F994638A4D5879037D2BB724CA81E00E3D7090D129D32844E4C5F2F9EE482FD69668A553E7F729ED53F4FMEF2H" TargetMode="External"/><Relationship Id="rId19" Type="http://schemas.openxmlformats.org/officeDocument/2006/relationships/hyperlink" Target="consultantplus://offline/ref=9F994638A4D5879037D2BB724CA81E00E3D7090D129D32844E4C5F2F9EE482FD69668A553E7F729ED53F4EMEFBH" TargetMode="External"/><Relationship Id="rId4" Type="http://schemas.openxmlformats.org/officeDocument/2006/relationships/hyperlink" Target="consultantplus://offline/ref=9F994638A4D5879037D2BB724CA81E00E3D7090D129D328C484C5F2F9EE482FD69668A553E7F729ED53F4EMEF2H" TargetMode="External"/><Relationship Id="rId9" Type="http://schemas.openxmlformats.org/officeDocument/2006/relationships/hyperlink" Target="consultantplus://offline/ref=9F994638A4D5879037D2A57F5AC4400AE5D9510917963BD310130472C9ED88AA2E29D3177A72739FMDF4H" TargetMode="External"/><Relationship Id="rId14" Type="http://schemas.openxmlformats.org/officeDocument/2006/relationships/hyperlink" Target="consultantplus://offline/ref=9F994638A4D5879037D2BB724CA81E00E3D7090D129D32844E4C5F2F9EE482FD69668A553E7F729ED53F4FMEFAH" TargetMode="External"/><Relationship Id="rId22" Type="http://schemas.openxmlformats.org/officeDocument/2006/relationships/hyperlink" Target="consultantplus://offline/ref=9F994638A4D5879037D2BB724CA81E00E3D7090D139638854D4C5F2F9EE482FDM6F9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3367</Words>
  <Characters>19194</Characters>
  <Application>Microsoft Office Word</Application>
  <DocSecurity>0</DocSecurity>
  <Lines>159</Lines>
  <Paragraphs>45</Paragraphs>
  <ScaleCrop>false</ScaleCrop>
  <Company/>
  <LinksUpToDate>false</LinksUpToDate>
  <CharactersWithSpaces>22516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pasechnaya.m</dc:creator>
  <cp:keywords/>
  <dc:description/>
  <cp:lastModifiedBy>pasechnaya.m</cp:lastModifiedBy>
  <cp:revision>1</cp:revision>
  <dcterms:created xsi:type="dcterms:W3CDTF">2014-07-15T07:05:00Z</dcterms:created>
  <dcterms:modified xsi:type="dcterms:W3CDTF">2014-07-15T07:10:00Z</dcterms:modified>
</cp:coreProperties>
</file>